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Ind w:w="-120" w:type="dxa"/>
        <w:tblBorders>
          <w:top w:val="single" w:sz="8" w:space="0" w:color="00000A"/>
          <w:left w:val="single" w:sz="8" w:space="0" w:color="00000A"/>
        </w:tblBorders>
        <w:tblCellMar>
          <w:left w:w="-10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615"/>
        <w:gridCol w:w="343"/>
        <w:gridCol w:w="1441"/>
        <w:gridCol w:w="977"/>
        <w:gridCol w:w="728"/>
        <w:gridCol w:w="729"/>
        <w:gridCol w:w="242"/>
        <w:gridCol w:w="390"/>
        <w:gridCol w:w="1468"/>
        <w:gridCol w:w="932"/>
        <w:gridCol w:w="465"/>
      </w:tblGrid>
      <w:tr w:rsidR="00554BD0" w14:paraId="10009BF5" w14:textId="77777777" w:rsidTr="001346C0">
        <w:trPr>
          <w:trHeight w:val="510"/>
        </w:trPr>
        <w:tc>
          <w:tcPr>
            <w:tcW w:w="1195" w:type="dxa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5846149D" w14:textId="77777777" w:rsidR="00554BD0" w:rsidRDefault="00554BD0">
            <w:pPr>
              <w:rPr>
                <w:rFonts w:ascii="Arial" w:eastAsia="Arial Unicode MS" w:hAnsi="Arial"/>
                <w:b/>
                <w:u w:val="single"/>
              </w:rPr>
            </w:pPr>
          </w:p>
        </w:tc>
        <w:tc>
          <w:tcPr>
            <w:tcW w:w="616" w:type="dxa"/>
            <w:shd w:val="clear" w:color="auto" w:fill="auto"/>
            <w:tcMar>
              <w:left w:w="10" w:type="dxa"/>
            </w:tcMar>
            <w:vAlign w:val="bottom"/>
          </w:tcPr>
          <w:p w14:paraId="1391B12A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3" w:type="dxa"/>
            <w:shd w:val="clear" w:color="auto" w:fill="auto"/>
            <w:tcMar>
              <w:left w:w="10" w:type="dxa"/>
            </w:tcMar>
            <w:vAlign w:val="bottom"/>
          </w:tcPr>
          <w:p w14:paraId="574661D6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1444" w:type="dxa"/>
            <w:shd w:val="clear" w:color="auto" w:fill="auto"/>
            <w:tcMar>
              <w:left w:w="10" w:type="dxa"/>
            </w:tcMar>
            <w:vAlign w:val="bottom"/>
          </w:tcPr>
          <w:p w14:paraId="422436D1" w14:textId="77777777" w:rsidR="00554BD0" w:rsidRDefault="004B1D7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noProof/>
                <w:sz w:val="16"/>
                <w:lang w:val="es-AR" w:eastAsia="es-AR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allowOverlap="1" wp14:anchorId="27E684DD" wp14:editId="5183E66E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107315</wp:posOffset>
                      </wp:positionV>
                      <wp:extent cx="3596640" cy="453390"/>
                      <wp:effectExtent l="0" t="3175" r="0" b="0"/>
                      <wp:wrapNone/>
                      <wp:docPr id="1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6040" cy="452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4C2BE320" w14:textId="77777777" w:rsidR="00554BD0" w:rsidRDefault="004B1D77">
                                  <w:pPr>
                                    <w:pStyle w:val="Contenidodelmarco"/>
                                    <w:jc w:val="center"/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0"/>
                                    </w:rPr>
                                    <w:t>PLIEGO DE BASES Y CONDICIONES</w:t>
                                  </w:r>
                                </w:p>
                                <w:p w14:paraId="4AB5224F" w14:textId="77777777" w:rsidR="00554BD0" w:rsidRDefault="004B1D77">
                                  <w:pPr>
                                    <w:pStyle w:val="Contenidodelmarco"/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color w:val="000000"/>
                                      <w:u w:val="single"/>
                                    </w:rPr>
                                    <w:t>CARATULA - CONVOCATORIA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035BE5" id="Cuadro de texto 1" o:spid="_x0000_s1026" style="position:absolute;margin-left:7.05pt;margin-top:8.45pt;width:283.2pt;height:35.7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" filled="f" stroked="f">
                      <v:textbox>
                        <w:txbxContent>
                          <w:p w:rsidR="00554BD0" w:rsidRDefault="004B1D77">
                            <w:pPr>
                              <w:pStyle w:val="Contenidodelmarco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</w:rPr>
                              <w:t>PLIEGO DE BASES Y CONDICIONES</w:t>
                            </w:r>
                          </w:p>
                          <w:p w:rsidR="00554BD0" w:rsidRDefault="004B1D77">
                            <w:pPr>
                              <w:pStyle w:val="Contenidodelmarco"/>
                              <w:jc w:val="center"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u w:val="single"/>
                              </w:rPr>
                              <w:t>CARATULA - CONVOCATORIA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57D53C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  <w:p w14:paraId="7E9C0216" w14:textId="77777777" w:rsidR="00554BD0" w:rsidRDefault="00554BD0">
            <w:pPr>
              <w:rPr>
                <w:sz w:val="20"/>
              </w:rPr>
            </w:pPr>
          </w:p>
          <w:p w14:paraId="4208F50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6CAD5287" w14:textId="77777777" w:rsidR="00554BD0" w:rsidRDefault="00554BD0">
            <w:pPr>
              <w:rPr>
                <w:rFonts w:ascii="Arial" w:eastAsia="Arial Unicode MS" w:hAnsi="Arial"/>
                <w:b/>
                <w:u w:val="single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5043F356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59DB1277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44605278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3E48AD5F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052FDEF2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18889DB1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4C16567B" w14:textId="77777777" w:rsidR="00554BD0" w:rsidRDefault="004B1D77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554BD0" w14:paraId="0861123B" w14:textId="77777777" w:rsidTr="001346C0">
        <w:trPr>
          <w:trHeight w:val="255"/>
        </w:trPr>
        <w:tc>
          <w:tcPr>
            <w:tcW w:w="1195" w:type="dxa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026BAF5E" w14:textId="77777777" w:rsidR="00554BD0" w:rsidRDefault="004B1D77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  <w:tc>
          <w:tcPr>
            <w:tcW w:w="616" w:type="dxa"/>
            <w:shd w:val="clear" w:color="auto" w:fill="auto"/>
            <w:tcMar>
              <w:left w:w="10" w:type="dxa"/>
            </w:tcMar>
            <w:vAlign w:val="bottom"/>
          </w:tcPr>
          <w:p w14:paraId="783366D0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3" w:type="dxa"/>
            <w:shd w:val="clear" w:color="auto" w:fill="auto"/>
            <w:tcMar>
              <w:left w:w="10" w:type="dxa"/>
            </w:tcMar>
            <w:vAlign w:val="bottom"/>
          </w:tcPr>
          <w:p w14:paraId="66FC2635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1444" w:type="dxa"/>
            <w:shd w:val="clear" w:color="auto" w:fill="auto"/>
            <w:tcMar>
              <w:left w:w="10" w:type="dxa"/>
            </w:tcMar>
            <w:vAlign w:val="bottom"/>
          </w:tcPr>
          <w:p w14:paraId="7252BEB4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6B6AFE77" w14:textId="77777777" w:rsidR="00554BD0" w:rsidRDefault="00554BD0">
            <w:pPr>
              <w:rPr>
                <w:rFonts w:ascii="Arial" w:eastAsia="Arial Unicode MS" w:hAnsi="Arial"/>
                <w:b/>
                <w:sz w:val="20"/>
                <w:u w:val="single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02B11DD6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5FD23EEE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1FC52667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695F0426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7D2F11A0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11C40F94" w14:textId="77777777" w:rsidR="00554BD0" w:rsidRDefault="00554BD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29965C56" w14:textId="77777777" w:rsidR="00554BD0" w:rsidRDefault="004B1D77">
            <w:pPr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 </w:t>
            </w:r>
          </w:p>
        </w:tc>
      </w:tr>
      <w:tr w:rsidR="00554BD0" w14:paraId="4EADB44C" w14:textId="77777777" w:rsidTr="001346C0">
        <w:trPr>
          <w:trHeight w:val="315"/>
        </w:trPr>
        <w:tc>
          <w:tcPr>
            <w:tcW w:w="359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0F0523C0" w14:textId="77777777" w:rsidR="00554BD0" w:rsidRDefault="004B1D77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Nombre del Organismo Contratante</w:t>
            </w:r>
          </w:p>
        </w:tc>
        <w:tc>
          <w:tcPr>
            <w:tcW w:w="5927" w:type="dxa"/>
            <w:gridSpan w:val="8"/>
            <w:tcBorders>
              <w:top w:val="single" w:sz="8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auto"/>
          </w:tcPr>
          <w:p w14:paraId="533926B6" w14:textId="77777777" w:rsidR="00554BD0" w:rsidRDefault="004B1D7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PODER JUDICIAL DE LA PROVINCIA DE BUENOS AIRES</w:t>
            </w:r>
          </w:p>
          <w:p w14:paraId="528EE32A" w14:textId="77777777" w:rsidR="00554BD0" w:rsidRDefault="004B1D77">
            <w:pPr>
              <w:jc w:val="center"/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MINISTERIO PUBLICO</w:t>
            </w:r>
          </w:p>
        </w:tc>
      </w:tr>
      <w:tr w:rsidR="00554BD0" w14:paraId="30A39F19" w14:textId="77777777" w:rsidTr="001346C0">
        <w:trPr>
          <w:trHeight w:val="240"/>
        </w:trPr>
        <w:tc>
          <w:tcPr>
            <w:tcW w:w="1195" w:type="dxa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78EAB2FA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616" w:type="dxa"/>
            <w:shd w:val="clear" w:color="auto" w:fill="auto"/>
            <w:tcMar>
              <w:left w:w="10" w:type="dxa"/>
            </w:tcMar>
            <w:vAlign w:val="bottom"/>
          </w:tcPr>
          <w:p w14:paraId="5EE12C2F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43" w:type="dxa"/>
            <w:shd w:val="clear" w:color="auto" w:fill="auto"/>
            <w:tcMar>
              <w:left w:w="10" w:type="dxa"/>
            </w:tcMar>
            <w:vAlign w:val="bottom"/>
          </w:tcPr>
          <w:p w14:paraId="7F690194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44" w:type="dxa"/>
            <w:shd w:val="clear" w:color="auto" w:fill="auto"/>
            <w:tcMar>
              <w:left w:w="10" w:type="dxa"/>
            </w:tcMar>
            <w:vAlign w:val="bottom"/>
          </w:tcPr>
          <w:p w14:paraId="7A6E8A4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7DBC3F13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39CCC86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0030945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62B7E303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438CCB4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0B5F14D9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59AF8932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3E2F1E21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010D47AA" w14:textId="77777777" w:rsidTr="001346C0">
        <w:trPr>
          <w:trHeight w:val="315"/>
        </w:trPr>
        <w:tc>
          <w:tcPr>
            <w:tcW w:w="9525" w:type="dxa"/>
            <w:gridSpan w:val="1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101B4406" w14:textId="77777777" w:rsidR="00554BD0" w:rsidRDefault="004B1D77">
            <w:pPr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Procedimiento Contractual</w:t>
            </w:r>
          </w:p>
        </w:tc>
      </w:tr>
      <w:tr w:rsidR="00554BD0" w14:paraId="557AC088" w14:textId="77777777" w:rsidTr="001346C0">
        <w:trPr>
          <w:trHeight w:val="360"/>
        </w:trPr>
        <w:tc>
          <w:tcPr>
            <w:tcW w:w="1811" w:type="dxa"/>
            <w:gridSpan w:val="2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7583020C" w14:textId="77777777" w:rsidR="00554BD0" w:rsidRDefault="004B1D77" w:rsidP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</w:t>
            </w:r>
          </w:p>
        </w:tc>
        <w:tc>
          <w:tcPr>
            <w:tcW w:w="4471" w:type="dxa"/>
            <w:gridSpan w:val="6"/>
            <w:tcBorders>
              <w:top w:val="single" w:sz="8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vAlign w:val="bottom"/>
          </w:tcPr>
          <w:p w14:paraId="3DF27687" w14:textId="77777777" w:rsidR="00554BD0" w:rsidRDefault="004B1D77">
            <w:pPr>
              <w:pStyle w:val="xl28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    CONTRATACIÓN DIRECTA</w:t>
            </w:r>
          </w:p>
        </w:tc>
        <w:tc>
          <w:tcPr>
            <w:tcW w:w="39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19B9FB47" w14:textId="77777777" w:rsidR="00554BD0" w:rsidRDefault="004B1D77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Nº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14:paraId="0EE98B4B" w14:textId="74A3177E" w:rsidR="00554BD0" w:rsidRDefault="004B1D77" w:rsidP="001346C0">
            <w:pPr>
              <w:tabs>
                <w:tab w:val="left" w:pos="900"/>
              </w:tabs>
            </w:pPr>
            <w:r>
              <w:rPr>
                <w:rFonts w:ascii="Arial" w:eastAsia="Arial Unicode MS" w:hAnsi="Arial"/>
                <w:sz w:val="20"/>
              </w:rPr>
              <w:t xml:space="preserve">  </w:t>
            </w:r>
            <w:r w:rsidR="001346C0">
              <w:rPr>
                <w:rFonts w:ascii="Arial" w:eastAsia="Arial Unicode MS" w:hAnsi="Arial"/>
                <w:sz w:val="20"/>
              </w:rPr>
              <w:t>3</w:t>
            </w:r>
            <w:r w:rsidR="0046163C">
              <w:rPr>
                <w:rFonts w:ascii="Arial" w:eastAsia="Arial Unicode MS" w:hAnsi="Arial"/>
                <w:sz w:val="20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30916E13" w14:textId="77777777" w:rsidR="00554BD0" w:rsidRDefault="004B1D77">
            <w:pPr>
              <w:jc w:val="center"/>
              <w:rPr>
                <w:rFonts w:ascii="Arial" w:eastAsia="Arial Unicode MS" w:hAnsi="Arial"/>
                <w:sz w:val="20"/>
              </w:rPr>
            </w:pPr>
            <w:r>
              <w:rPr>
                <w:rFonts w:ascii="Arial" w:hAnsi="Arial"/>
                <w:sz w:val="20"/>
              </w:rPr>
              <w:t>Ejercicio:</w:t>
            </w:r>
          </w:p>
        </w:tc>
        <w:tc>
          <w:tcPr>
            <w:tcW w:w="44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5638A0B9" w14:textId="6B3D9C4B" w:rsidR="00554BD0" w:rsidRDefault="004B1D77">
            <w:pPr>
              <w:jc w:val="center"/>
            </w:pPr>
            <w:r>
              <w:rPr>
                <w:rFonts w:ascii="Arial" w:eastAsia="Arial Unicode MS" w:hAnsi="Arial"/>
                <w:sz w:val="20"/>
              </w:rPr>
              <w:t>202</w:t>
            </w:r>
            <w:r w:rsidR="0046163C">
              <w:rPr>
                <w:rFonts w:ascii="Arial" w:eastAsia="Arial Unicode MS" w:hAnsi="Arial"/>
                <w:sz w:val="20"/>
              </w:rPr>
              <w:t>6</w:t>
            </w:r>
          </w:p>
        </w:tc>
      </w:tr>
      <w:tr w:rsidR="00554BD0" w14:paraId="52007F55" w14:textId="77777777" w:rsidTr="001346C0">
        <w:trPr>
          <w:trHeight w:val="360"/>
        </w:trPr>
        <w:tc>
          <w:tcPr>
            <w:tcW w:w="1811" w:type="dxa"/>
            <w:gridSpan w:val="2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4" w:space="0" w:color="000001"/>
            </w:tcBorders>
            <w:shd w:val="clear" w:color="auto" w:fill="auto"/>
            <w:tcMar>
              <w:left w:w="-10" w:type="dxa"/>
            </w:tcMar>
            <w:vAlign w:val="bottom"/>
          </w:tcPr>
          <w:p w14:paraId="61390DC0" w14:textId="77777777" w:rsidR="00554BD0" w:rsidRDefault="004B1D77" w:rsidP="004B1D77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MODALIDAD</w:t>
            </w:r>
          </w:p>
        </w:tc>
        <w:tc>
          <w:tcPr>
            <w:tcW w:w="7714" w:type="dxa"/>
            <w:gridSpan w:val="10"/>
            <w:tcBorders>
              <w:top w:val="single" w:sz="4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auto"/>
            <w:vAlign w:val="bottom"/>
          </w:tcPr>
          <w:p w14:paraId="64D1719D" w14:textId="77777777" w:rsidR="00554BD0" w:rsidRDefault="004B1D7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   ORDEN DE COMPRA CERRADA</w:t>
            </w:r>
          </w:p>
        </w:tc>
      </w:tr>
      <w:tr w:rsidR="00554BD0" w14:paraId="561B605E" w14:textId="77777777" w:rsidTr="001346C0">
        <w:trPr>
          <w:trHeight w:val="360"/>
        </w:trPr>
        <w:tc>
          <w:tcPr>
            <w:tcW w:w="1811" w:type="dxa"/>
            <w:gridSpan w:val="2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4" w:space="0" w:color="000001"/>
            </w:tcBorders>
            <w:shd w:val="clear" w:color="auto" w:fill="auto"/>
            <w:tcMar>
              <w:left w:w="-10" w:type="dxa"/>
            </w:tcMar>
            <w:vAlign w:val="bottom"/>
          </w:tcPr>
          <w:p w14:paraId="7821BDE9" w14:textId="77777777" w:rsidR="00554BD0" w:rsidRDefault="004B1D77" w:rsidP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EXPTE. N°</w:t>
            </w:r>
          </w:p>
        </w:tc>
        <w:tc>
          <w:tcPr>
            <w:tcW w:w="7714" w:type="dxa"/>
            <w:gridSpan w:val="10"/>
            <w:tcBorders>
              <w:top w:val="single" w:sz="4" w:space="0" w:color="00000A"/>
              <w:left w:val="single" w:sz="8" w:space="0" w:color="000001"/>
              <w:bottom w:val="single" w:sz="8" w:space="0" w:color="00000A"/>
              <w:right w:val="single" w:sz="8" w:space="0" w:color="000001"/>
            </w:tcBorders>
            <w:shd w:val="clear" w:color="auto" w:fill="auto"/>
            <w:vAlign w:val="bottom"/>
          </w:tcPr>
          <w:p w14:paraId="417F9246" w14:textId="19D86E93" w:rsidR="00554BD0" w:rsidRDefault="004B1D77" w:rsidP="001346C0">
            <w:r>
              <w:rPr>
                <w:rFonts w:ascii="Arial" w:hAnsi="Arial"/>
                <w:sz w:val="20"/>
              </w:rPr>
              <w:t xml:space="preserve">    PG.SA.QL  </w:t>
            </w:r>
            <w:r w:rsidR="0046163C">
              <w:rPr>
                <w:rFonts w:ascii="Arial" w:hAnsi="Arial"/>
                <w:sz w:val="20"/>
              </w:rPr>
              <w:t>26</w:t>
            </w:r>
            <w:r>
              <w:rPr>
                <w:rFonts w:ascii="Arial" w:hAnsi="Arial"/>
                <w:sz w:val="20"/>
              </w:rPr>
              <w:t>- 202</w:t>
            </w:r>
            <w:r w:rsidR="0046163C">
              <w:rPr>
                <w:rFonts w:ascii="Arial" w:hAnsi="Arial"/>
                <w:sz w:val="20"/>
              </w:rPr>
              <w:t>6</w:t>
            </w:r>
          </w:p>
        </w:tc>
      </w:tr>
      <w:tr w:rsidR="00554BD0" w14:paraId="6851E65C" w14:textId="77777777" w:rsidTr="001346C0">
        <w:trPr>
          <w:trHeight w:val="315"/>
        </w:trPr>
        <w:tc>
          <w:tcPr>
            <w:tcW w:w="9525" w:type="dxa"/>
            <w:gridSpan w:val="1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734CE74A" w14:textId="77777777" w:rsidR="00554BD0" w:rsidRDefault="004B1D77">
            <w:r>
              <w:rPr>
                <w:rFonts w:ascii="Arial" w:hAnsi="Arial"/>
                <w:b/>
                <w:sz w:val="20"/>
              </w:rPr>
              <w:t>Rubro Comercial</w:t>
            </w:r>
          </w:p>
        </w:tc>
      </w:tr>
      <w:tr w:rsidR="00554BD0" w14:paraId="646A4278" w14:textId="77777777" w:rsidTr="001346C0">
        <w:trPr>
          <w:trHeight w:val="360"/>
        </w:trPr>
        <w:tc>
          <w:tcPr>
            <w:tcW w:w="9525" w:type="dxa"/>
            <w:gridSpan w:val="12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  <w:vAlign w:val="bottom"/>
          </w:tcPr>
          <w:p w14:paraId="28FF4797" w14:textId="1693EA72" w:rsidR="00554BD0" w:rsidRDefault="004B1D77" w:rsidP="004B1D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</w:rPr>
              <w:t xml:space="preserve">Alquiler de Cocheras Fijas </w:t>
            </w:r>
            <w:r w:rsidR="0046163C">
              <w:rPr>
                <w:rFonts w:ascii="Arial" w:hAnsi="Arial" w:cs="Arial"/>
                <w:sz w:val="22"/>
                <w:szCs w:val="22"/>
              </w:rPr>
              <w:t>2do</w:t>
            </w:r>
            <w:r w:rsidR="001346C0">
              <w:rPr>
                <w:rFonts w:ascii="Arial" w:hAnsi="Arial" w:cs="Arial"/>
                <w:sz w:val="22"/>
                <w:szCs w:val="22"/>
              </w:rPr>
              <w:t>. Semestre Año 202</w:t>
            </w:r>
            <w:r w:rsidR="0046163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554BD0" w14:paraId="22B5CDD8" w14:textId="77777777" w:rsidTr="001346C0">
        <w:trPr>
          <w:trHeight w:val="240"/>
        </w:trPr>
        <w:tc>
          <w:tcPr>
            <w:tcW w:w="1195" w:type="dxa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5B84F4E5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616" w:type="dxa"/>
            <w:shd w:val="clear" w:color="auto" w:fill="auto"/>
            <w:tcMar>
              <w:left w:w="10" w:type="dxa"/>
            </w:tcMar>
            <w:vAlign w:val="bottom"/>
          </w:tcPr>
          <w:p w14:paraId="16B3E65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43" w:type="dxa"/>
            <w:shd w:val="clear" w:color="auto" w:fill="auto"/>
            <w:tcMar>
              <w:left w:w="10" w:type="dxa"/>
            </w:tcMar>
            <w:vAlign w:val="bottom"/>
          </w:tcPr>
          <w:p w14:paraId="0E982F5C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44" w:type="dxa"/>
            <w:shd w:val="clear" w:color="auto" w:fill="auto"/>
            <w:tcMar>
              <w:left w:w="10" w:type="dxa"/>
            </w:tcMar>
            <w:vAlign w:val="bottom"/>
          </w:tcPr>
          <w:p w14:paraId="7F5DA62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46BBF5D1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33D23010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218AA730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5F3C99F4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32EB045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7D12BAF2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529AD657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191DAE56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1A1E55B5" w14:textId="77777777" w:rsidTr="001346C0">
        <w:trPr>
          <w:trHeight w:val="315"/>
        </w:trPr>
        <w:tc>
          <w:tcPr>
            <w:tcW w:w="9525" w:type="dxa"/>
            <w:gridSpan w:val="1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33A69E94" w14:textId="77777777" w:rsidR="00554BD0" w:rsidRDefault="004B1D77">
            <w:pPr>
              <w:rPr>
                <w:rFonts w:ascii="Arial" w:eastAsia="Arial Unicode MS" w:hAnsi="Arial"/>
                <w:b/>
                <w:sz w:val="16"/>
              </w:rPr>
            </w:pPr>
            <w:r>
              <w:rPr>
                <w:rFonts w:ascii="Arial" w:hAnsi="Arial"/>
                <w:b/>
                <w:sz w:val="20"/>
              </w:rPr>
              <w:t>Objeto de la contratación</w:t>
            </w:r>
          </w:p>
        </w:tc>
      </w:tr>
      <w:tr w:rsidR="00554BD0" w14:paraId="328B1774" w14:textId="77777777" w:rsidTr="001346C0">
        <w:trPr>
          <w:trHeight w:val="360"/>
        </w:trPr>
        <w:tc>
          <w:tcPr>
            <w:tcW w:w="9525" w:type="dxa"/>
            <w:gridSpan w:val="12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FFFF00"/>
            <w:tcMar>
              <w:left w:w="-10" w:type="dxa"/>
            </w:tcMar>
            <w:vAlign w:val="bottom"/>
          </w:tcPr>
          <w:p w14:paraId="18CAAE3D" w14:textId="77777777" w:rsidR="00554BD0" w:rsidRDefault="004B1D77">
            <w:pPr>
              <w:rPr>
                <w:sz w:val="26"/>
                <w:szCs w:val="26"/>
                <w:highlight w:val="yellow"/>
              </w:rPr>
            </w:pPr>
            <w:r>
              <w:rPr>
                <w:rFonts w:ascii="Arial" w:hAnsi="Arial"/>
                <w:b/>
                <w:sz w:val="20"/>
                <w:highlight w:val="yellow"/>
              </w:rPr>
              <w:t>Presupuesto Estimado</w:t>
            </w:r>
          </w:p>
        </w:tc>
      </w:tr>
      <w:tr w:rsidR="00554BD0" w14:paraId="77B8C887" w14:textId="77777777" w:rsidTr="001346C0">
        <w:trPr>
          <w:trHeight w:val="360"/>
        </w:trPr>
        <w:tc>
          <w:tcPr>
            <w:tcW w:w="9525" w:type="dxa"/>
            <w:gridSpan w:val="12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  <w:vAlign w:val="bottom"/>
          </w:tcPr>
          <w:p w14:paraId="1D0F86F3" w14:textId="77777777" w:rsidR="00554BD0" w:rsidRDefault="00554BD0">
            <w:pPr>
              <w:rPr>
                <w:rFonts w:ascii="Arial" w:hAnsi="Arial" w:cs="Arial"/>
                <w:sz w:val="26"/>
                <w:szCs w:val="26"/>
                <w:highlight w:val="yellow"/>
              </w:rPr>
            </w:pPr>
          </w:p>
        </w:tc>
      </w:tr>
      <w:tr w:rsidR="00554BD0" w14:paraId="3B881AFA" w14:textId="77777777" w:rsidTr="001346C0">
        <w:trPr>
          <w:trHeight w:val="225"/>
        </w:trPr>
        <w:tc>
          <w:tcPr>
            <w:tcW w:w="1195" w:type="dxa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06F1E25A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616" w:type="dxa"/>
            <w:shd w:val="clear" w:color="auto" w:fill="auto"/>
            <w:tcMar>
              <w:left w:w="10" w:type="dxa"/>
            </w:tcMar>
            <w:vAlign w:val="bottom"/>
          </w:tcPr>
          <w:p w14:paraId="08853B30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43" w:type="dxa"/>
            <w:shd w:val="clear" w:color="auto" w:fill="auto"/>
            <w:tcMar>
              <w:left w:w="10" w:type="dxa"/>
            </w:tcMar>
            <w:vAlign w:val="bottom"/>
          </w:tcPr>
          <w:p w14:paraId="7A3C658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44" w:type="dxa"/>
            <w:shd w:val="clear" w:color="auto" w:fill="auto"/>
            <w:tcMar>
              <w:left w:w="10" w:type="dxa"/>
            </w:tcMar>
            <w:vAlign w:val="bottom"/>
          </w:tcPr>
          <w:p w14:paraId="7A0F8B49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415F65FB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03D82EC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1786F437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2F53A1BF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3670E5F8" w14:textId="77777777" w:rsidR="00554BD0" w:rsidRDefault="00554BD0">
            <w:pPr>
              <w:rPr>
                <w:rFonts w:ascii="Arial" w:eastAsia="Arial Unicode MS" w:hAnsi="Arial"/>
                <w:sz w:val="16"/>
                <w:highlight w:val="yellow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24331CCF" w14:textId="77777777" w:rsidR="00554BD0" w:rsidRDefault="00554BD0">
            <w:pPr>
              <w:rPr>
                <w:rFonts w:ascii="Arial" w:eastAsia="Arial Unicode MS" w:hAnsi="Arial"/>
                <w:sz w:val="16"/>
                <w:highlight w:val="yellow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57E4F023" w14:textId="77777777" w:rsidR="00554BD0" w:rsidRDefault="00554BD0">
            <w:pPr>
              <w:rPr>
                <w:rFonts w:ascii="Arial" w:eastAsia="Arial Unicode MS" w:hAnsi="Arial"/>
                <w:sz w:val="16"/>
                <w:highlight w:val="yellow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04DD5EBD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49A95CF8" w14:textId="77777777" w:rsidTr="001346C0">
        <w:trPr>
          <w:trHeight w:val="300"/>
        </w:trPr>
        <w:tc>
          <w:tcPr>
            <w:tcW w:w="3598" w:type="dxa"/>
            <w:gridSpan w:val="4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6F7FCA00" w14:textId="77777777" w:rsidR="00554BD0" w:rsidRDefault="004B1D77">
            <w:pPr>
              <w:rPr>
                <w:rFonts w:ascii="Arial" w:eastAsia="Arial Unicode MS" w:hAnsi="Arial"/>
                <w:b/>
                <w:sz w:val="22"/>
                <w:u w:val="single"/>
              </w:rPr>
            </w:pPr>
            <w:r>
              <w:rPr>
                <w:rFonts w:ascii="Arial" w:hAnsi="Arial"/>
                <w:b/>
                <w:sz w:val="22"/>
                <w:u w:val="single"/>
              </w:rPr>
              <w:t>PRESENTACIÓN DE OFERTAS</w:t>
            </w: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1475526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73E6B1D9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7441C4C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1A26ABFC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58A0A41C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25C49D8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02DC8909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6181BFD6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398FF0A6" w14:textId="77777777" w:rsidTr="001346C0">
        <w:trPr>
          <w:trHeight w:val="80"/>
        </w:trPr>
        <w:tc>
          <w:tcPr>
            <w:tcW w:w="1195" w:type="dxa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016079FA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616" w:type="dxa"/>
            <w:shd w:val="clear" w:color="auto" w:fill="auto"/>
            <w:tcMar>
              <w:left w:w="10" w:type="dxa"/>
            </w:tcMar>
            <w:vAlign w:val="bottom"/>
          </w:tcPr>
          <w:p w14:paraId="6D34242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43" w:type="dxa"/>
            <w:shd w:val="clear" w:color="auto" w:fill="auto"/>
            <w:tcMar>
              <w:left w:w="10" w:type="dxa"/>
            </w:tcMar>
            <w:vAlign w:val="bottom"/>
          </w:tcPr>
          <w:p w14:paraId="045C4FE1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44" w:type="dxa"/>
            <w:shd w:val="clear" w:color="auto" w:fill="auto"/>
            <w:tcMar>
              <w:left w:w="10" w:type="dxa"/>
            </w:tcMar>
            <w:vAlign w:val="bottom"/>
          </w:tcPr>
          <w:p w14:paraId="64712A0D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64672138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63723BC8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306C4AB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457B06E7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1BC49D2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60CD440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3DB75AC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3E220112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0B2DF62B" w14:textId="77777777" w:rsidTr="001346C0">
        <w:trPr>
          <w:trHeight w:val="408"/>
        </w:trPr>
        <w:tc>
          <w:tcPr>
            <w:tcW w:w="5308" w:type="dxa"/>
            <w:gridSpan w:val="6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620FD35D" w14:textId="77777777" w:rsidR="00554BD0" w:rsidRDefault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Lugar/Dirección</w:t>
            </w:r>
          </w:p>
        </w:tc>
        <w:tc>
          <w:tcPr>
            <w:tcW w:w="4217" w:type="dxa"/>
            <w:gridSpan w:val="6"/>
            <w:tcBorders>
              <w:top w:val="single" w:sz="8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00"/>
            <w:vAlign w:val="center"/>
          </w:tcPr>
          <w:p w14:paraId="142C866E" w14:textId="77777777" w:rsidR="00554BD0" w:rsidRDefault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Plazo y Hora</w:t>
            </w:r>
          </w:p>
        </w:tc>
      </w:tr>
      <w:tr w:rsidR="00554BD0" w14:paraId="66C171C6" w14:textId="77777777" w:rsidTr="001346C0">
        <w:trPr>
          <w:cantSplit/>
          <w:trHeight w:val="345"/>
        </w:trPr>
        <w:tc>
          <w:tcPr>
            <w:tcW w:w="5308" w:type="dxa"/>
            <w:gridSpan w:val="6"/>
            <w:vMerge w:val="restart"/>
            <w:tcBorders>
              <w:top w:val="single" w:sz="4" w:space="0" w:color="00000A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10" w:type="dxa"/>
            </w:tcMar>
            <w:vAlign w:val="center"/>
          </w:tcPr>
          <w:p w14:paraId="7D4978AE" w14:textId="77777777" w:rsidR="00554BD0" w:rsidRDefault="004B1D77" w:rsidP="004B1D77">
            <w:pPr>
              <w:jc w:val="center"/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CALLE HIPOLITO YRIGOYEN 475, 2do. PISO                                           DE LA CIUDAD DE QUILMES</w:t>
            </w:r>
          </w:p>
        </w:tc>
        <w:tc>
          <w:tcPr>
            <w:tcW w:w="4217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6A799BC" w14:textId="718E8787" w:rsidR="00554BD0" w:rsidRDefault="0046163C" w:rsidP="004B1D77">
            <w:pPr>
              <w:jc w:val="center"/>
            </w:pPr>
            <w:r>
              <w:rPr>
                <w:rFonts w:ascii="Arial" w:eastAsia="Arial Unicode MS" w:hAnsi="Arial"/>
                <w:sz w:val="20"/>
                <w:szCs w:val="20"/>
              </w:rPr>
              <w:t>25 de Junio</w:t>
            </w:r>
            <w:r w:rsidR="001346C0">
              <w:rPr>
                <w:rFonts w:ascii="Arial" w:eastAsia="Arial Unicode MS" w:hAnsi="Arial"/>
                <w:sz w:val="20"/>
                <w:szCs w:val="20"/>
              </w:rPr>
              <w:t xml:space="preserve"> de 202</w:t>
            </w:r>
            <w:r>
              <w:rPr>
                <w:rFonts w:ascii="Arial" w:eastAsia="Arial Unicode MS" w:hAnsi="Arial"/>
                <w:sz w:val="20"/>
                <w:szCs w:val="20"/>
              </w:rPr>
              <w:t>6</w:t>
            </w:r>
            <w:r w:rsidR="001346C0">
              <w:rPr>
                <w:rFonts w:ascii="Arial" w:eastAsia="Arial Unicode MS" w:hAnsi="Arial"/>
                <w:sz w:val="20"/>
                <w:szCs w:val="20"/>
              </w:rPr>
              <w:t xml:space="preserve"> a las 10:00 hs.</w:t>
            </w:r>
            <w:r w:rsidR="004B1D77">
              <w:rPr>
                <w:rFonts w:ascii="Arial" w:eastAsia="Arial Unicode MS" w:hAnsi="Arial"/>
                <w:sz w:val="20"/>
                <w:szCs w:val="20"/>
              </w:rPr>
              <w:t xml:space="preserve"> </w:t>
            </w:r>
          </w:p>
        </w:tc>
      </w:tr>
      <w:tr w:rsidR="00554BD0" w14:paraId="7E74AB5A" w14:textId="77777777" w:rsidTr="001346C0">
        <w:trPr>
          <w:cantSplit/>
          <w:trHeight w:val="345"/>
        </w:trPr>
        <w:tc>
          <w:tcPr>
            <w:tcW w:w="5308" w:type="dxa"/>
            <w:gridSpan w:val="6"/>
            <w:vMerge/>
            <w:tcBorders>
              <w:top w:val="single" w:sz="4" w:space="0" w:color="00000A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10" w:type="dxa"/>
            </w:tcMar>
            <w:vAlign w:val="center"/>
          </w:tcPr>
          <w:p w14:paraId="2636A6C7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21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9A8DEB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</w:tr>
      <w:tr w:rsidR="00554BD0" w14:paraId="64D00420" w14:textId="77777777" w:rsidTr="001346C0">
        <w:trPr>
          <w:trHeight w:val="675"/>
        </w:trPr>
        <w:tc>
          <w:tcPr>
            <w:tcW w:w="9525" w:type="dxa"/>
            <w:gridSpan w:val="1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  <w:vAlign w:val="center"/>
          </w:tcPr>
          <w:p w14:paraId="5CDEA796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Las Ofertas, ensobradas conforme lo establecen los Puntos "Ofertas - Su Presentación", "Ofertas- Documentación a Integrar"  - Condiciones Particulares, deben presentarse hasta la fecha y hora y en el lugar antes indicados.</w:t>
            </w:r>
          </w:p>
        </w:tc>
      </w:tr>
      <w:tr w:rsidR="00554BD0" w14:paraId="47AB409D" w14:textId="77777777" w:rsidTr="001346C0">
        <w:trPr>
          <w:trHeight w:val="1289"/>
        </w:trPr>
        <w:tc>
          <w:tcPr>
            <w:tcW w:w="9525" w:type="dxa"/>
            <w:gridSpan w:val="1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  <w:vAlign w:val="center"/>
          </w:tcPr>
          <w:p w14:paraId="1B3B2947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Pasada dicha hora y conforme lo estatuido por el Artículo 17 apartado 4 de la Ley 13.981 y del Decreto Reglamentario N°59 /19, no se admitirán nuevas propuestas, aun cuando no hubiera comenzado la apertura de los sobres y se procederá de la siguiente manera:</w:t>
            </w:r>
            <w:r>
              <w:rPr>
                <w:rFonts w:ascii="Arial" w:hAnsi="Arial"/>
                <w:sz w:val="16"/>
              </w:rPr>
              <w:br/>
              <w:t>a. Los sobres o paquetes conteniendo las Ofertas, serán abiertos en presencia de los Oferentes que concurran;</w:t>
            </w:r>
            <w:r>
              <w:rPr>
                <w:rFonts w:ascii="Arial" w:hAnsi="Arial"/>
                <w:sz w:val="16"/>
              </w:rPr>
              <w:br/>
              <w:t>b. La Delegación de Administración labrará el Acta de Apertura;</w:t>
            </w:r>
            <w:r>
              <w:rPr>
                <w:rFonts w:ascii="Arial" w:hAnsi="Arial"/>
                <w:sz w:val="16"/>
              </w:rPr>
              <w:br/>
              <w:t xml:space="preserve">c. En la misma se dejará constancia del monto total de cada Oferta, y del monto y modalidad de la Garantía de Mantenimiento de Oferta. </w:t>
            </w:r>
          </w:p>
        </w:tc>
      </w:tr>
      <w:tr w:rsidR="00554BD0" w14:paraId="381D08D3" w14:textId="77777777" w:rsidTr="001346C0">
        <w:trPr>
          <w:trHeight w:val="225"/>
        </w:trPr>
        <w:tc>
          <w:tcPr>
            <w:tcW w:w="1195" w:type="dxa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0FDAAD3E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616" w:type="dxa"/>
            <w:shd w:val="clear" w:color="auto" w:fill="auto"/>
            <w:tcMar>
              <w:left w:w="10" w:type="dxa"/>
            </w:tcMar>
            <w:vAlign w:val="bottom"/>
          </w:tcPr>
          <w:p w14:paraId="5334CDB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43" w:type="dxa"/>
            <w:shd w:val="clear" w:color="auto" w:fill="auto"/>
            <w:tcMar>
              <w:left w:w="10" w:type="dxa"/>
            </w:tcMar>
            <w:vAlign w:val="bottom"/>
          </w:tcPr>
          <w:p w14:paraId="2BC47CB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44" w:type="dxa"/>
            <w:shd w:val="clear" w:color="auto" w:fill="auto"/>
            <w:tcMar>
              <w:left w:w="10" w:type="dxa"/>
            </w:tcMar>
            <w:vAlign w:val="bottom"/>
          </w:tcPr>
          <w:p w14:paraId="2BF1116F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5A36957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7B1083F0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43A2979B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4F9EF43E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200CCDAF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263B8047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53B4E521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5DC70BD0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20FBCB56" w14:textId="77777777" w:rsidTr="001346C0">
        <w:trPr>
          <w:cantSplit/>
          <w:trHeight w:val="300"/>
        </w:trPr>
        <w:tc>
          <w:tcPr>
            <w:tcW w:w="3598" w:type="dxa"/>
            <w:gridSpan w:val="4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4CE84D76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b/>
                <w:sz w:val="22"/>
                <w:u w:val="single"/>
              </w:rPr>
              <w:t>ACTO DE APERTURA</w:t>
            </w: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06F0744C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51AA4593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0C3BFA90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740817D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75876F6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67CA2D51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52396759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7F3EA2E3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1199896A" w14:textId="77777777" w:rsidTr="001346C0">
        <w:trPr>
          <w:trHeight w:val="240"/>
        </w:trPr>
        <w:tc>
          <w:tcPr>
            <w:tcW w:w="1195" w:type="dxa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76B4793B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  <w:tc>
          <w:tcPr>
            <w:tcW w:w="616" w:type="dxa"/>
            <w:shd w:val="clear" w:color="auto" w:fill="auto"/>
            <w:tcMar>
              <w:left w:w="10" w:type="dxa"/>
            </w:tcMar>
            <w:vAlign w:val="bottom"/>
          </w:tcPr>
          <w:p w14:paraId="049BC838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43" w:type="dxa"/>
            <w:shd w:val="clear" w:color="auto" w:fill="auto"/>
            <w:tcMar>
              <w:left w:w="10" w:type="dxa"/>
            </w:tcMar>
            <w:vAlign w:val="bottom"/>
          </w:tcPr>
          <w:p w14:paraId="675CC284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44" w:type="dxa"/>
            <w:shd w:val="clear" w:color="auto" w:fill="auto"/>
            <w:tcMar>
              <w:left w:w="10" w:type="dxa"/>
            </w:tcMar>
            <w:vAlign w:val="bottom"/>
          </w:tcPr>
          <w:p w14:paraId="6C9F284E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30DA16D2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39AA5214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561B904C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7A7B94F0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720DB984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1392E063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04B6EAF1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785FE322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0032B2A4" w14:textId="77777777" w:rsidTr="001346C0">
        <w:trPr>
          <w:trHeight w:val="315"/>
        </w:trPr>
        <w:tc>
          <w:tcPr>
            <w:tcW w:w="5308" w:type="dxa"/>
            <w:gridSpan w:val="6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4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4A3956F0" w14:textId="77777777" w:rsidR="00554BD0" w:rsidRDefault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Lugar/Dirección</w:t>
            </w:r>
          </w:p>
        </w:tc>
        <w:tc>
          <w:tcPr>
            <w:tcW w:w="4217" w:type="dxa"/>
            <w:gridSpan w:val="6"/>
            <w:tcBorders>
              <w:top w:val="single" w:sz="8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FFFF00"/>
            <w:vAlign w:val="center"/>
          </w:tcPr>
          <w:p w14:paraId="14C90E35" w14:textId="77777777" w:rsidR="00554BD0" w:rsidRDefault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Día y Hora</w:t>
            </w:r>
          </w:p>
        </w:tc>
      </w:tr>
      <w:tr w:rsidR="00554BD0" w14:paraId="40FC31BD" w14:textId="77777777" w:rsidTr="001346C0">
        <w:trPr>
          <w:cantSplit/>
          <w:trHeight w:val="345"/>
        </w:trPr>
        <w:tc>
          <w:tcPr>
            <w:tcW w:w="5308" w:type="dxa"/>
            <w:gridSpan w:val="6"/>
            <w:vMerge w:val="restart"/>
            <w:tcBorders>
              <w:top w:val="single" w:sz="4" w:space="0" w:color="00000A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10" w:type="dxa"/>
            </w:tcMar>
            <w:vAlign w:val="center"/>
          </w:tcPr>
          <w:p w14:paraId="33FBF793" w14:textId="77777777" w:rsidR="00554BD0" w:rsidRDefault="004B1D77">
            <w:pPr>
              <w:jc w:val="center"/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CALLE HIPOLITO YRIGOYEN 475, 2do. PISO                                           DE LA CIUDAD DE QUILMES</w:t>
            </w:r>
          </w:p>
        </w:tc>
        <w:tc>
          <w:tcPr>
            <w:tcW w:w="4217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4558C82" w14:textId="57C6AF87" w:rsidR="00554BD0" w:rsidRDefault="0046163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 Unicode MS" w:hAnsi="Arial"/>
                <w:sz w:val="20"/>
                <w:szCs w:val="20"/>
              </w:rPr>
              <w:t>25 de Junio de 2026 a las 10:00 hs.</w:t>
            </w:r>
            <w:r w:rsidR="001346C0">
              <w:rPr>
                <w:rFonts w:ascii="Arial" w:eastAsia="Arial Unicode MS" w:hAnsi="Arial"/>
                <w:sz w:val="20"/>
                <w:szCs w:val="20"/>
              </w:rPr>
              <w:t>.</w:t>
            </w:r>
          </w:p>
        </w:tc>
      </w:tr>
      <w:tr w:rsidR="00554BD0" w14:paraId="7C214AC1" w14:textId="77777777" w:rsidTr="001346C0">
        <w:trPr>
          <w:cantSplit/>
          <w:trHeight w:val="345"/>
        </w:trPr>
        <w:tc>
          <w:tcPr>
            <w:tcW w:w="5308" w:type="dxa"/>
            <w:gridSpan w:val="6"/>
            <w:vMerge/>
            <w:tcBorders>
              <w:top w:val="single" w:sz="4" w:space="0" w:color="00000A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10" w:type="dxa"/>
            </w:tcMar>
            <w:vAlign w:val="center"/>
          </w:tcPr>
          <w:p w14:paraId="260D09B0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21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D39593C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</w:tr>
      <w:tr w:rsidR="00554BD0" w14:paraId="4E309778" w14:textId="77777777" w:rsidTr="001346C0">
        <w:trPr>
          <w:trHeight w:val="300"/>
        </w:trPr>
        <w:tc>
          <w:tcPr>
            <w:tcW w:w="3598" w:type="dxa"/>
            <w:gridSpan w:val="4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243DC6E6" w14:textId="77777777" w:rsidR="00554BD0" w:rsidRDefault="004B1D77">
            <w:pPr>
              <w:rPr>
                <w:rFonts w:ascii="Arial" w:eastAsia="Arial Unicode MS" w:hAnsi="Arial"/>
                <w:b/>
                <w:sz w:val="22"/>
                <w:u w:val="single"/>
              </w:rPr>
            </w:pPr>
            <w:r>
              <w:rPr>
                <w:rFonts w:ascii="Arial" w:hAnsi="Arial"/>
                <w:b/>
                <w:sz w:val="22"/>
                <w:u w:val="single"/>
              </w:rPr>
              <w:t>CONDICIONES PARTICULARES</w:t>
            </w: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710437E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49E1644C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66D18742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0F3ECC0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77266609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17254F4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0D5EE868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0D068532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33A8D352" w14:textId="77777777" w:rsidTr="001346C0">
        <w:trPr>
          <w:cantSplit/>
          <w:trHeight w:val="230"/>
        </w:trPr>
        <w:tc>
          <w:tcPr>
            <w:tcW w:w="1811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392FBB4C" w14:textId="77777777" w:rsidR="00554BD0" w:rsidRDefault="004B1D77" w:rsidP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 de Pago</w:t>
            </w:r>
          </w:p>
        </w:tc>
        <w:tc>
          <w:tcPr>
            <w:tcW w:w="7714" w:type="dxa"/>
            <w:gridSpan w:val="10"/>
            <w:vMerge w:val="restart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7731313E" w14:textId="77777777" w:rsidR="00554BD0" w:rsidRDefault="00554BD0">
            <w:pPr>
              <w:rPr>
                <w:rFonts w:ascii="Arial" w:hAnsi="Arial"/>
                <w:sz w:val="16"/>
              </w:rPr>
            </w:pPr>
          </w:p>
          <w:p w14:paraId="353B012C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DE ACUERDO ART. 23  DE LA LEY  N°13.981 Y DECRETO REGLAMENTARIO N°59 /19, Y PLIEGO DE BASES Y CONDICIONES PARTICULARES.</w:t>
            </w:r>
          </w:p>
        </w:tc>
      </w:tr>
      <w:tr w:rsidR="00554BD0" w14:paraId="5BD9E9F6" w14:textId="77777777" w:rsidTr="001346C0">
        <w:trPr>
          <w:cantSplit/>
          <w:trHeight w:val="345"/>
        </w:trPr>
        <w:tc>
          <w:tcPr>
            <w:tcW w:w="1811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10" w:type="dxa"/>
            </w:tcMar>
            <w:vAlign w:val="center"/>
          </w:tcPr>
          <w:p w14:paraId="6EBFBE90" w14:textId="77777777" w:rsidR="00554BD0" w:rsidRDefault="00554BD0" w:rsidP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7714" w:type="dxa"/>
            <w:gridSpan w:val="10"/>
            <w:vMerge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14:paraId="4CFE88FB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</w:tr>
      <w:tr w:rsidR="00554BD0" w14:paraId="0169A079" w14:textId="77777777" w:rsidTr="001346C0">
        <w:trPr>
          <w:cantSplit/>
          <w:trHeight w:val="230"/>
        </w:trPr>
        <w:tc>
          <w:tcPr>
            <w:tcW w:w="181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51F167F8" w14:textId="77777777" w:rsidR="00554BD0" w:rsidRDefault="004B1D77" w:rsidP="004B1D77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Mantenimiento de Oferta</w:t>
            </w:r>
          </w:p>
        </w:tc>
        <w:tc>
          <w:tcPr>
            <w:tcW w:w="7714" w:type="dxa"/>
            <w:gridSpan w:val="10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352E7A9F" w14:textId="77777777" w:rsidR="00554BD0" w:rsidRDefault="00554BD0">
            <w:pPr>
              <w:rPr>
                <w:rFonts w:ascii="Arial" w:hAnsi="Arial"/>
                <w:sz w:val="16"/>
              </w:rPr>
            </w:pPr>
          </w:p>
          <w:p w14:paraId="53230452" w14:textId="77777777" w:rsidR="00554BD0" w:rsidRDefault="004B1D7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 ACUERDO AL ART. 4  DEL PLIEGO DE BASES Y CONDICIONES.</w:t>
            </w:r>
          </w:p>
        </w:tc>
      </w:tr>
      <w:tr w:rsidR="00554BD0" w14:paraId="3005F1E5" w14:textId="77777777" w:rsidTr="001346C0">
        <w:trPr>
          <w:cantSplit/>
          <w:trHeight w:val="230"/>
        </w:trPr>
        <w:tc>
          <w:tcPr>
            <w:tcW w:w="1811" w:type="dxa"/>
            <w:gridSpan w:val="2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4C3DFDE6" w14:textId="77777777" w:rsidR="00554BD0" w:rsidRDefault="004B1D77" w:rsidP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Plazo de Contratación</w:t>
            </w:r>
          </w:p>
        </w:tc>
        <w:tc>
          <w:tcPr>
            <w:tcW w:w="7714" w:type="dxa"/>
            <w:gridSpan w:val="10"/>
            <w:vMerge w:val="restart"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01424663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  <w:p w14:paraId="6692FD22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eastAsia="Arial Unicode MS" w:hAnsi="Arial"/>
                <w:sz w:val="16"/>
              </w:rPr>
              <w:t>EN UN TODO DE ACUERDO CON EL PUNTO 09 DEL PLIEGO DE BASES Y CONDICIONES.</w:t>
            </w:r>
          </w:p>
        </w:tc>
      </w:tr>
      <w:tr w:rsidR="00554BD0" w14:paraId="1E540258" w14:textId="77777777" w:rsidTr="001346C0">
        <w:trPr>
          <w:cantSplit/>
          <w:trHeight w:val="300"/>
        </w:trPr>
        <w:tc>
          <w:tcPr>
            <w:tcW w:w="1811" w:type="dxa"/>
            <w:gridSpan w:val="2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10" w:type="dxa"/>
            </w:tcMar>
            <w:vAlign w:val="center"/>
          </w:tcPr>
          <w:p w14:paraId="6F1DBCC0" w14:textId="77777777" w:rsidR="00554BD0" w:rsidRDefault="00554BD0" w:rsidP="004B1D77">
            <w:pPr>
              <w:jc w:val="center"/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7714" w:type="dxa"/>
            <w:gridSpan w:val="10"/>
            <w:vMerge/>
            <w:tcBorders>
              <w:top w:val="single" w:sz="8" w:space="0" w:color="00000A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14:paraId="62DEF46E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</w:tr>
      <w:tr w:rsidR="00554BD0" w14:paraId="7824A220" w14:textId="77777777" w:rsidTr="001346C0">
        <w:trPr>
          <w:cantSplit/>
          <w:trHeight w:val="230"/>
        </w:trPr>
        <w:tc>
          <w:tcPr>
            <w:tcW w:w="1811" w:type="dxa"/>
            <w:gridSpan w:val="2"/>
            <w:vMerge w:val="restart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FFFF00"/>
            <w:tcMar>
              <w:left w:w="-10" w:type="dxa"/>
            </w:tcMar>
            <w:vAlign w:val="center"/>
          </w:tcPr>
          <w:p w14:paraId="17EAB067" w14:textId="77777777" w:rsidR="00554BD0" w:rsidRDefault="004B1D77" w:rsidP="004B1D77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Lugar de Servicio</w:t>
            </w:r>
          </w:p>
        </w:tc>
        <w:tc>
          <w:tcPr>
            <w:tcW w:w="7714" w:type="dxa"/>
            <w:gridSpan w:val="10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14:paraId="217E2F5E" w14:textId="77777777" w:rsidR="00554BD0" w:rsidRDefault="00554BD0">
            <w:pPr>
              <w:rPr>
                <w:rFonts w:ascii="Arial" w:hAnsi="Arial"/>
                <w:sz w:val="16"/>
              </w:rPr>
            </w:pPr>
          </w:p>
          <w:p w14:paraId="00EBFBB9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EN UN TODO DE ACUERDO CON EL PUNTO 08  DEL PLIEGO DE BASES Y CONDICIONES</w:t>
            </w:r>
          </w:p>
        </w:tc>
      </w:tr>
      <w:tr w:rsidR="00554BD0" w14:paraId="6B1F9B8A" w14:textId="77777777" w:rsidTr="001346C0">
        <w:trPr>
          <w:cantSplit/>
          <w:trHeight w:val="270"/>
        </w:trPr>
        <w:tc>
          <w:tcPr>
            <w:tcW w:w="1811" w:type="dxa"/>
            <w:gridSpan w:val="2"/>
            <w:vMerge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10" w:type="dxa"/>
            </w:tcMar>
            <w:vAlign w:val="center"/>
          </w:tcPr>
          <w:p w14:paraId="306C8F20" w14:textId="77777777" w:rsidR="00554BD0" w:rsidRDefault="00554BD0">
            <w:pPr>
              <w:rPr>
                <w:rFonts w:ascii="Arial" w:eastAsia="Arial Unicode MS" w:hAnsi="Arial"/>
                <w:b/>
                <w:sz w:val="20"/>
              </w:rPr>
            </w:pPr>
          </w:p>
        </w:tc>
        <w:tc>
          <w:tcPr>
            <w:tcW w:w="7714" w:type="dxa"/>
            <w:gridSpan w:val="10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vAlign w:val="center"/>
          </w:tcPr>
          <w:p w14:paraId="4FBB9A69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</w:tr>
      <w:tr w:rsidR="00554BD0" w14:paraId="2F4939CD" w14:textId="77777777" w:rsidTr="001346C0">
        <w:trPr>
          <w:cantSplit/>
          <w:trHeight w:val="319"/>
        </w:trPr>
        <w:tc>
          <w:tcPr>
            <w:tcW w:w="3598" w:type="dxa"/>
            <w:gridSpan w:val="4"/>
            <w:tcBorders>
              <w:left w:val="single" w:sz="8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369EDE77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b/>
                <w:sz w:val="20"/>
                <w:u w:val="single"/>
              </w:rPr>
              <w:t>OBSERVACIONES  GENERALES</w:t>
            </w:r>
          </w:p>
        </w:tc>
        <w:tc>
          <w:tcPr>
            <w:tcW w:w="980" w:type="dxa"/>
            <w:shd w:val="clear" w:color="auto" w:fill="auto"/>
            <w:tcMar>
              <w:left w:w="10" w:type="dxa"/>
            </w:tcMar>
            <w:vAlign w:val="bottom"/>
          </w:tcPr>
          <w:p w14:paraId="07C95346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shd w:val="clear" w:color="auto" w:fill="auto"/>
            <w:tcMar>
              <w:left w:w="10" w:type="dxa"/>
            </w:tcMar>
            <w:vAlign w:val="bottom"/>
          </w:tcPr>
          <w:p w14:paraId="518C6850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shd w:val="clear" w:color="auto" w:fill="auto"/>
            <w:tcMar>
              <w:left w:w="10" w:type="dxa"/>
            </w:tcMar>
            <w:vAlign w:val="bottom"/>
          </w:tcPr>
          <w:p w14:paraId="128AB4A2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shd w:val="clear" w:color="auto" w:fill="auto"/>
            <w:tcMar>
              <w:left w:w="10" w:type="dxa"/>
            </w:tcMar>
            <w:vAlign w:val="bottom"/>
          </w:tcPr>
          <w:p w14:paraId="6E407015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shd w:val="clear" w:color="auto" w:fill="auto"/>
            <w:tcMar>
              <w:left w:w="10" w:type="dxa"/>
            </w:tcMar>
            <w:vAlign w:val="bottom"/>
          </w:tcPr>
          <w:p w14:paraId="3918CF8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shd w:val="clear" w:color="auto" w:fill="auto"/>
            <w:tcMar>
              <w:left w:w="10" w:type="dxa"/>
            </w:tcMar>
            <w:vAlign w:val="bottom"/>
          </w:tcPr>
          <w:p w14:paraId="07DEA8FE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shd w:val="clear" w:color="auto" w:fill="auto"/>
            <w:tcMar>
              <w:left w:w="10" w:type="dxa"/>
            </w:tcMar>
            <w:vAlign w:val="bottom"/>
          </w:tcPr>
          <w:p w14:paraId="0405D32C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left w:val="single" w:sz="8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6E82E99E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  <w:tr w:rsidR="00554BD0" w14:paraId="3C861A12" w14:textId="77777777" w:rsidTr="001346C0">
        <w:trPr>
          <w:trHeight w:val="557"/>
        </w:trPr>
        <w:tc>
          <w:tcPr>
            <w:tcW w:w="1195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</w:tcBorders>
            <w:shd w:val="clear" w:color="auto" w:fill="auto"/>
            <w:tcMar>
              <w:left w:w="-10" w:type="dxa"/>
            </w:tcMar>
            <w:vAlign w:val="bottom"/>
          </w:tcPr>
          <w:p w14:paraId="273B3A6D" w14:textId="77777777" w:rsidR="00554BD0" w:rsidRDefault="00554BD0">
            <w:pPr>
              <w:rPr>
                <w:rFonts w:ascii="Arial" w:eastAsia="Arial Unicode MS" w:hAnsi="Arial"/>
                <w:b/>
                <w:sz w:val="16"/>
                <w:u w:val="single"/>
              </w:rPr>
            </w:pPr>
          </w:p>
        </w:tc>
        <w:tc>
          <w:tcPr>
            <w:tcW w:w="616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263D2FFB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4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1466757F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44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39B63D4A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1F5A038C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  <w:p w14:paraId="5B46C628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  <w:p w14:paraId="452CE47E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  <w:p w14:paraId="66468831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0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3AE3B883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73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4D2A44F8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24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69A4AD97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39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6DA46F57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1473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5850559D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93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tcMar>
              <w:left w:w="10" w:type="dxa"/>
            </w:tcMar>
            <w:vAlign w:val="bottom"/>
          </w:tcPr>
          <w:p w14:paraId="1CF14F5D" w14:textId="77777777" w:rsidR="00554BD0" w:rsidRDefault="00554BD0">
            <w:pPr>
              <w:rPr>
                <w:rFonts w:ascii="Arial" w:eastAsia="Arial Unicode MS" w:hAnsi="Arial"/>
                <w:sz w:val="16"/>
              </w:rPr>
            </w:pPr>
          </w:p>
        </w:tc>
        <w:tc>
          <w:tcPr>
            <w:tcW w:w="447" w:type="dxa"/>
            <w:tcBorders>
              <w:top w:val="single" w:sz="4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vAlign w:val="bottom"/>
          </w:tcPr>
          <w:p w14:paraId="707E68C4" w14:textId="77777777" w:rsidR="00554BD0" w:rsidRDefault="004B1D77">
            <w:pPr>
              <w:rPr>
                <w:rFonts w:ascii="Arial" w:eastAsia="Arial Unicode MS" w:hAnsi="Arial"/>
                <w:sz w:val="16"/>
              </w:rPr>
            </w:pPr>
            <w:r>
              <w:rPr>
                <w:rFonts w:ascii="Arial" w:hAnsi="Arial"/>
                <w:sz w:val="16"/>
              </w:rPr>
              <w:t> </w:t>
            </w:r>
          </w:p>
        </w:tc>
      </w:tr>
    </w:tbl>
    <w:p w14:paraId="7FA2E98B" w14:textId="77777777" w:rsidR="00554BD0" w:rsidRDefault="00554BD0">
      <w:pPr>
        <w:ind w:left="454"/>
      </w:pPr>
    </w:p>
    <w:sectPr w:rsidR="00554BD0" w:rsidSect="004B1D77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BD0"/>
    <w:rsid w:val="001346C0"/>
    <w:rsid w:val="0046163C"/>
    <w:rsid w:val="004B1D77"/>
    <w:rsid w:val="0055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0BA1"/>
  <w15:docId w15:val="{BF2ADE64-BCB4-4385-9882-9E8FADE7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s-A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E1C"/>
    <w:rPr>
      <w:rFonts w:ascii="Times New Roman" w:eastAsia="Times New Roman" w:hAnsi="Times New Roman" w:cs="Times New Roman"/>
      <w:color w:val="00000A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9357A7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xl28">
    <w:name w:val="xl28"/>
    <w:basedOn w:val="Normal"/>
    <w:qFormat/>
    <w:rsid w:val="00F61E1C"/>
    <w:pPr>
      <w:spacing w:beforeAutospacing="1" w:afterAutospacing="1"/>
    </w:pPr>
    <w:rPr>
      <w:rFonts w:ascii="Arial Unicode MS" w:eastAsia="Arial Unicode MS" w:hAnsi="Arial Unicode MS" w:cs="Arial Unicode MS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9357A7"/>
    <w:rPr>
      <w:rFonts w:ascii="Segoe UI" w:hAnsi="Segoe UI" w:cs="Segoe UI"/>
      <w:sz w:val="18"/>
      <w:szCs w:val="18"/>
    </w:rPr>
  </w:style>
  <w:style w:type="paragraph" w:customStyle="1" w:styleId="Contenidodelmarco">
    <w:name w:val="Contenido del marco"/>
    <w:basedOn w:val="Normal"/>
    <w:qFormat/>
  </w:style>
  <w:style w:type="paragraph" w:customStyle="1" w:styleId="Contenidodelatabla">
    <w:name w:val="Contenido de la tabla"/>
    <w:basedOn w:val="Normal"/>
    <w:qFormat/>
  </w:style>
  <w:style w:type="paragraph" w:customStyle="1" w:styleId="Ttulodelatabla">
    <w:name w:val="Título de la tabla"/>
    <w:basedOn w:val="Contenidodelatabl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Olaverria</dc:creator>
  <dc:description/>
  <cp:lastModifiedBy>Eduardo Alberto Ottaviani</cp:lastModifiedBy>
  <cp:revision>3</cp:revision>
  <dcterms:created xsi:type="dcterms:W3CDTF">2024-12-02T13:18:00Z</dcterms:created>
  <dcterms:modified xsi:type="dcterms:W3CDTF">2026-06-19T12:32:00Z</dcterms:modified>
  <dc:language>es-AR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MPBA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